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450"/>
          <w:tab w:val="right" w:pos="8900"/>
        </w:tabs>
        <w:spacing w:line="560" w:lineRule="exact"/>
        <w:rPr>
          <w:rFonts w:ascii="黑体" w:hAnsi="宋体" w:eastAsia="黑体" w:cs="Times New Roman"/>
          <w:sz w:val="32"/>
          <w:szCs w:val="32"/>
        </w:rPr>
      </w:pPr>
      <w:r>
        <w:rPr>
          <w:rFonts w:hint="eastAsia" w:ascii="黑体" w:hAnsi="宋体" w:eastAsia="黑体" w:cs="Times New Roman"/>
          <w:sz w:val="32"/>
          <w:szCs w:val="32"/>
        </w:rPr>
        <w:t>附件1</w:t>
      </w:r>
    </w:p>
    <w:p>
      <w:pPr>
        <w:spacing w:line="560" w:lineRule="exact"/>
        <w:ind w:firstLine="1120" w:firstLineChars="35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广西发明创造成果展览交易会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中小学生发明创造成果展参展项目登记表</w:t>
      </w:r>
    </w:p>
    <w:p>
      <w:pPr>
        <w:widowControl/>
        <w:autoSpaceDE w:val="0"/>
        <w:autoSpaceDN w:val="0"/>
        <w:spacing w:line="560" w:lineRule="exact"/>
        <w:ind w:left="1438" w:leftChars="304" w:hanging="800" w:hangingChars="250"/>
        <w:textAlignment w:val="bottom"/>
        <w:rPr>
          <w:rFonts w:ascii="仿宋_GB2312" w:hAnsi="楷体" w:eastAsia="仿宋_GB2312" w:cs="Times New Roman"/>
          <w:sz w:val="32"/>
          <w:szCs w:val="32"/>
        </w:rPr>
      </w:pPr>
    </w:p>
    <w:p>
      <w:pPr>
        <w:widowControl/>
        <w:autoSpaceDE w:val="0"/>
        <w:autoSpaceDN w:val="0"/>
        <w:spacing w:line="560" w:lineRule="exact"/>
        <w:ind w:left="1438" w:leftChars="304" w:hanging="800" w:hangingChars="250"/>
        <w:textAlignment w:val="bottom"/>
        <w:rPr>
          <w:rFonts w:ascii="仿宋_GB2312" w:hAnsi="楷体" w:eastAsia="仿宋_GB2312" w:cs="Times New Roman"/>
          <w:sz w:val="32"/>
          <w:szCs w:val="32"/>
          <w:u w:val="single"/>
        </w:rPr>
      </w:pPr>
      <w:r>
        <w:rPr>
          <w:rFonts w:hint="eastAsia" w:ascii="仿宋_GB2312" w:hAnsi="楷体" w:eastAsia="仿宋_GB2312" w:cs="Times New Roman"/>
          <w:sz w:val="32"/>
          <w:szCs w:val="32"/>
        </w:rPr>
        <w:t>项目名称：</w:t>
      </w:r>
    </w:p>
    <w:p>
      <w:pPr>
        <w:widowControl/>
        <w:autoSpaceDE w:val="0"/>
        <w:autoSpaceDN w:val="0"/>
        <w:spacing w:line="560" w:lineRule="exact"/>
        <w:ind w:firstLine="640" w:firstLineChars="200"/>
        <w:textAlignment w:val="bottom"/>
        <w:rPr>
          <w:rFonts w:ascii="仿宋_GB2312" w:hAnsi="楷体" w:eastAsia="仿宋_GB2312" w:cs="Times New Roman"/>
          <w:sz w:val="32"/>
          <w:szCs w:val="32"/>
          <w:u w:val="single"/>
        </w:rPr>
      </w:pPr>
      <w:r>
        <w:rPr>
          <w:rFonts w:hint="eastAsia" w:ascii="仿宋_GB2312" w:hAnsi="楷体" w:eastAsia="仿宋_GB2312" w:cs="Times New Roman"/>
          <w:sz w:val="32"/>
          <w:szCs w:val="32"/>
        </w:rPr>
        <w:t>申 报 者：</w:t>
      </w:r>
    </w:p>
    <w:p>
      <w:pPr>
        <w:widowControl/>
        <w:autoSpaceDE w:val="0"/>
        <w:autoSpaceDN w:val="0"/>
        <w:spacing w:line="560" w:lineRule="exact"/>
        <w:ind w:firstLine="640" w:firstLineChars="200"/>
        <w:textAlignment w:val="bottom"/>
        <w:rPr>
          <w:rFonts w:ascii="仿宋_GB2312" w:hAnsi="楷体" w:eastAsia="仿宋_GB2312" w:cs="Times New Roman"/>
          <w:sz w:val="32"/>
          <w:szCs w:val="32"/>
          <w:u w:val="single"/>
        </w:rPr>
      </w:pPr>
      <w:r>
        <w:rPr>
          <w:rFonts w:hint="eastAsia" w:ascii="仿宋_GB2312" w:hAnsi="楷体" w:eastAsia="仿宋_GB2312" w:cs="Times New Roman"/>
          <w:sz w:val="32"/>
          <w:szCs w:val="32"/>
        </w:rPr>
        <w:t>申报者现学历类别：</w:t>
      </w:r>
      <w:r>
        <w:rPr>
          <w:rFonts w:hint="eastAsia" w:ascii="仿宋_GB2312" w:hAnsi="楷体" w:eastAsia="仿宋_GB2312" w:cs="Times New Roman"/>
          <w:sz w:val="32"/>
          <w:szCs w:val="32"/>
          <w:u w:val="single"/>
        </w:rPr>
        <w:t xml:space="preserve">□小学生   □初中生   □高中生    </w:t>
      </w:r>
    </w:p>
    <w:p>
      <w:pPr>
        <w:widowControl/>
        <w:autoSpaceDE w:val="0"/>
        <w:autoSpaceDN w:val="0"/>
        <w:spacing w:line="560" w:lineRule="exact"/>
        <w:ind w:firstLine="640" w:firstLineChars="200"/>
        <w:textAlignment w:val="bottom"/>
        <w:rPr>
          <w:rFonts w:ascii="仿宋_GB2312" w:hAnsi="楷体" w:eastAsia="仿宋_GB2312" w:cs="Times New Roman"/>
          <w:sz w:val="32"/>
          <w:szCs w:val="32"/>
          <w:u w:val="single"/>
        </w:rPr>
      </w:pPr>
      <w:r>
        <w:rPr>
          <w:rFonts w:hint="eastAsia" w:ascii="仿宋_GB2312" w:hAnsi="楷体" w:eastAsia="仿宋_GB2312" w:cs="Times New Roman"/>
          <w:sz w:val="32"/>
          <w:szCs w:val="32"/>
        </w:rPr>
        <w:t>所在学校（全称与公章一致）：</w:t>
      </w:r>
    </w:p>
    <w:p>
      <w:pPr>
        <w:widowControl/>
        <w:autoSpaceDE w:val="0"/>
        <w:autoSpaceDN w:val="0"/>
        <w:spacing w:line="560" w:lineRule="exact"/>
        <w:ind w:firstLine="640" w:firstLineChars="200"/>
        <w:textAlignment w:val="bottom"/>
        <w:rPr>
          <w:rFonts w:ascii="仿宋_GB2312" w:hAnsi="楷体" w:eastAsia="仿宋_GB2312" w:cs="Times New Roman"/>
          <w:sz w:val="32"/>
          <w:szCs w:val="32"/>
          <w:u w:val="single"/>
        </w:rPr>
      </w:pPr>
      <w:r>
        <w:rPr>
          <w:rFonts w:hint="eastAsia" w:ascii="仿宋_GB2312" w:hAnsi="楷体" w:eastAsia="仿宋_GB2312" w:cs="Times New Roman"/>
          <w:sz w:val="32"/>
          <w:szCs w:val="32"/>
        </w:rPr>
        <w:t xml:space="preserve">辅导教师： </w:t>
      </w:r>
    </w:p>
    <w:p>
      <w:pPr>
        <w:widowControl/>
        <w:autoSpaceDE w:val="0"/>
        <w:autoSpaceDN w:val="0"/>
        <w:spacing w:line="560" w:lineRule="exact"/>
        <w:ind w:firstLine="640" w:firstLineChars="200"/>
        <w:textAlignment w:val="bottom"/>
        <w:rPr>
          <w:rFonts w:ascii="仿宋_GB2312" w:hAnsi="楷体" w:eastAsia="仿宋_GB2312" w:cs="Times New Roman"/>
          <w:sz w:val="32"/>
          <w:szCs w:val="32"/>
        </w:rPr>
      </w:pPr>
      <w:r>
        <w:rPr>
          <w:rFonts w:hint="eastAsia" w:ascii="仿宋_GB2312" w:hAnsi="楷体" w:eastAsia="仿宋_GB2312" w:cs="Times New Roman"/>
          <w:sz w:val="32"/>
          <w:szCs w:val="32"/>
        </w:rPr>
        <w:t xml:space="preserve">辅导机构（全称）： </w:t>
      </w:r>
    </w:p>
    <w:p>
      <w:pPr>
        <w:widowControl/>
        <w:autoSpaceDE w:val="0"/>
        <w:autoSpaceDN w:val="0"/>
        <w:spacing w:line="560" w:lineRule="exact"/>
        <w:ind w:firstLine="645"/>
        <w:textAlignment w:val="bottom"/>
        <w:rPr>
          <w:rFonts w:ascii="仿宋_GB2312" w:hAnsi="楷体" w:eastAsia="仿宋_GB2312" w:cs="Times New Roman"/>
          <w:sz w:val="32"/>
          <w:szCs w:val="32"/>
          <w:u w:val="single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联系人和手机号码：</w:t>
      </w:r>
    </w:p>
    <w:p>
      <w:pPr>
        <w:widowControl/>
        <w:autoSpaceDE w:val="0"/>
        <w:autoSpaceDN w:val="0"/>
        <w:spacing w:line="560" w:lineRule="exact"/>
        <w:ind w:firstLine="645"/>
        <w:textAlignment w:val="bottom"/>
        <w:rPr>
          <w:rFonts w:ascii="仿宋_GB2312" w:hAnsi="楷体" w:eastAsia="仿宋_GB2312" w:cs="Times New Roman"/>
          <w:sz w:val="32"/>
          <w:szCs w:val="32"/>
          <w:u w:val="single"/>
        </w:rPr>
      </w:pPr>
      <w:r>
        <w:rPr>
          <w:rFonts w:hint="eastAsia" w:ascii="仿宋_GB2312" w:hAnsi="楷体" w:eastAsia="仿宋_GB2312" w:cs="Times New Roman"/>
          <w:sz w:val="32"/>
          <w:szCs w:val="32"/>
        </w:rPr>
        <w:t>联系地址：</w:t>
      </w:r>
    </w:p>
    <w:p>
      <w:pPr>
        <w:widowControl/>
        <w:autoSpaceDE w:val="0"/>
        <w:autoSpaceDN w:val="0"/>
        <w:spacing w:line="560" w:lineRule="exact"/>
        <w:ind w:firstLine="640" w:firstLineChars="200"/>
        <w:textAlignment w:val="bottom"/>
        <w:rPr>
          <w:rFonts w:ascii="仿宋_GB2312" w:hAnsi="楷体" w:eastAsia="仿宋_GB2312" w:cs="Times New Roman"/>
          <w:sz w:val="32"/>
          <w:szCs w:val="32"/>
          <w:u w:val="single"/>
        </w:rPr>
      </w:pPr>
      <w:r>
        <w:rPr>
          <w:rFonts w:hint="eastAsia" w:ascii="仿宋_GB2312" w:hAnsi="楷体" w:eastAsia="仿宋_GB2312" w:cs="Times New Roman"/>
          <w:sz w:val="32"/>
          <w:szCs w:val="32"/>
        </w:rPr>
        <w:t>项目曾获奖项：</w:t>
      </w:r>
    </w:p>
    <w:p>
      <w:pPr>
        <w:widowControl/>
        <w:autoSpaceDE w:val="0"/>
        <w:autoSpaceDN w:val="0"/>
        <w:spacing w:line="560" w:lineRule="exact"/>
        <w:ind w:firstLine="640" w:firstLineChars="200"/>
        <w:textAlignment w:val="bottom"/>
        <w:rPr>
          <w:rFonts w:ascii="仿宋_GB2312" w:hAnsi="楷体" w:eastAsia="仿宋_GB2312" w:cs="Times New Roman"/>
          <w:sz w:val="32"/>
          <w:szCs w:val="32"/>
        </w:rPr>
      </w:pPr>
      <w:r>
        <w:rPr>
          <w:rFonts w:hint="eastAsia" w:ascii="仿宋_GB2312" w:hAnsi="楷体" w:eastAsia="仿宋_GB2312" w:cs="Times New Roman"/>
          <w:sz w:val="32"/>
          <w:szCs w:val="32"/>
        </w:rPr>
        <w:t>项目获专利情况：</w:t>
      </w:r>
    </w:p>
    <w:p>
      <w:pPr>
        <w:widowControl/>
        <w:autoSpaceDE w:val="0"/>
        <w:autoSpaceDN w:val="0"/>
        <w:spacing w:line="560" w:lineRule="exact"/>
        <w:ind w:firstLine="640" w:firstLineChars="200"/>
        <w:textAlignment w:val="bottom"/>
        <w:rPr>
          <w:rFonts w:ascii="仿宋_GB2312" w:hAnsi="楷体" w:eastAsia="仿宋_GB2312" w:cs="Times New Roman"/>
          <w:sz w:val="32"/>
          <w:szCs w:val="32"/>
        </w:rPr>
      </w:pPr>
      <w:r>
        <w:rPr>
          <w:rFonts w:hint="eastAsia" w:ascii="仿宋_GB2312" w:hAnsi="楷体" w:eastAsia="仿宋_GB2312" w:cs="Times New Roman"/>
          <w:sz w:val="32"/>
          <w:szCs w:val="32"/>
        </w:rPr>
        <w:t>项目研究领域：（请在确认的学科上划“√”）</w:t>
      </w:r>
    </w:p>
    <w:p>
      <w:pPr>
        <w:widowControl/>
        <w:autoSpaceDE w:val="0"/>
        <w:autoSpaceDN w:val="0"/>
        <w:spacing w:line="560" w:lineRule="exact"/>
        <w:ind w:firstLine="2880" w:firstLineChars="900"/>
        <w:textAlignment w:val="bottom"/>
        <w:rPr>
          <w:rFonts w:ascii="仿宋_GB2312" w:hAnsi="楷体" w:eastAsia="仿宋_GB2312" w:cs="Times New Roman"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2098" w:right="1588" w:bottom="2098" w:left="1588" w:header="851" w:footer="851" w:gutter="0"/>
          <w:cols w:space="720" w:num="1"/>
          <w:docGrid w:linePitch="286" w:charSpace="0"/>
        </w:sectPr>
      </w:pPr>
    </w:p>
    <w:p>
      <w:pPr>
        <w:widowControl/>
        <w:autoSpaceDE w:val="0"/>
        <w:autoSpaceDN w:val="0"/>
        <w:spacing w:line="560" w:lineRule="exact"/>
        <w:ind w:firstLine="1600" w:firstLineChars="500"/>
        <w:textAlignment w:val="bottom"/>
        <w:rPr>
          <w:rFonts w:ascii="仿宋_GB2312" w:hAnsi="楷体" w:eastAsia="仿宋_GB2312" w:cs="Times New Roman"/>
          <w:sz w:val="32"/>
          <w:szCs w:val="32"/>
        </w:rPr>
      </w:pPr>
      <w:r>
        <w:rPr>
          <w:rFonts w:hint="eastAsia" w:ascii="仿宋_GB2312" w:hAnsi="楷体" w:eastAsia="仿宋_GB2312" w:cs="Times New Roman"/>
          <w:sz w:val="32"/>
          <w:szCs w:val="32"/>
        </w:rPr>
        <w:t>□技术与设计</w:t>
      </w:r>
    </w:p>
    <w:p>
      <w:pPr>
        <w:widowControl/>
        <w:autoSpaceDE w:val="0"/>
        <w:autoSpaceDN w:val="0"/>
        <w:spacing w:line="560" w:lineRule="exact"/>
        <w:ind w:firstLine="1600" w:firstLineChars="500"/>
        <w:textAlignment w:val="bottom"/>
        <w:rPr>
          <w:rFonts w:ascii="仿宋_GB2312" w:hAnsi="楷体" w:eastAsia="仿宋_GB2312" w:cs="Times New Roman"/>
          <w:sz w:val="32"/>
          <w:szCs w:val="32"/>
        </w:rPr>
      </w:pPr>
      <w:r>
        <w:rPr>
          <w:rFonts w:hint="eastAsia" w:ascii="仿宋_GB2312" w:hAnsi="楷体" w:eastAsia="仿宋_GB2312" w:cs="Times New Roman"/>
          <w:sz w:val="32"/>
          <w:szCs w:val="32"/>
        </w:rPr>
        <w:t>□物理工程</w:t>
      </w:r>
    </w:p>
    <w:p>
      <w:pPr>
        <w:widowControl/>
        <w:autoSpaceDE w:val="0"/>
        <w:autoSpaceDN w:val="0"/>
        <w:spacing w:line="560" w:lineRule="exact"/>
        <w:ind w:firstLine="1600" w:firstLineChars="500"/>
        <w:textAlignment w:val="bottom"/>
        <w:rPr>
          <w:rFonts w:ascii="仿宋_GB2312" w:hAnsi="楷体" w:eastAsia="仿宋_GB2312" w:cs="Times New Roman"/>
          <w:sz w:val="32"/>
          <w:szCs w:val="32"/>
        </w:rPr>
      </w:pPr>
      <w:r>
        <w:rPr>
          <w:rFonts w:hint="eastAsia" w:ascii="仿宋_GB2312" w:hAnsi="楷体" w:eastAsia="仿宋_GB2312" w:cs="Times New Roman"/>
          <w:sz w:val="32"/>
          <w:szCs w:val="32"/>
        </w:rPr>
        <w:t>□其它</w:t>
      </w:r>
    </w:p>
    <w:p>
      <w:pPr>
        <w:widowControl/>
        <w:autoSpaceDE w:val="0"/>
        <w:autoSpaceDN w:val="0"/>
        <w:spacing w:line="560" w:lineRule="exact"/>
        <w:textAlignment w:val="bottom"/>
        <w:rPr>
          <w:rFonts w:ascii="仿宋_GB2312" w:hAnsi="楷体" w:eastAsia="仿宋_GB2312" w:cs="Times New Roman"/>
          <w:sz w:val="32"/>
          <w:szCs w:val="32"/>
        </w:rPr>
        <w:sectPr>
          <w:type w:val="continuous"/>
          <w:pgSz w:w="11906" w:h="16838"/>
          <w:pgMar w:top="2098" w:right="1588" w:bottom="2098" w:left="1588" w:header="851" w:footer="851" w:gutter="0"/>
          <w:cols w:space="720" w:num="1"/>
        </w:sectPr>
      </w:pPr>
    </w:p>
    <w:p>
      <w:pPr>
        <w:widowControl/>
        <w:autoSpaceDE w:val="0"/>
        <w:autoSpaceDN w:val="0"/>
        <w:spacing w:line="560" w:lineRule="exact"/>
        <w:ind w:firstLine="640" w:firstLineChars="200"/>
        <w:textAlignment w:val="bottom"/>
        <w:rPr>
          <w:rFonts w:ascii="仿宋_GB2312" w:hAnsi="楷体" w:eastAsia="仿宋_GB2312" w:cs="Times New Roman"/>
          <w:sz w:val="32"/>
          <w:szCs w:val="32"/>
        </w:rPr>
      </w:pPr>
      <w:r>
        <w:rPr>
          <w:rFonts w:hint="eastAsia" w:ascii="仿宋_GB2312" w:hAnsi="楷体" w:eastAsia="仿宋_GB2312" w:cs="Times New Roman"/>
          <w:sz w:val="32"/>
          <w:szCs w:val="32"/>
        </w:rPr>
        <w:t>项目申报类别：（请在确认的类别上划“√”）</w:t>
      </w:r>
    </w:p>
    <w:p>
      <w:pPr>
        <w:widowControl/>
        <w:autoSpaceDE w:val="0"/>
        <w:autoSpaceDN w:val="0"/>
        <w:spacing w:line="560" w:lineRule="exact"/>
        <w:ind w:firstLine="1600" w:firstLineChars="500"/>
        <w:textAlignment w:val="bottom"/>
      </w:pPr>
      <w:r>
        <w:rPr>
          <w:rFonts w:hint="eastAsia" w:ascii="仿宋_GB2312" w:hAnsi="楷体" w:eastAsia="仿宋_GB2312" w:cs="Times New Roman"/>
          <w:sz w:val="32"/>
          <w:szCs w:val="32"/>
        </w:rPr>
        <w:t>□ 个人项目</w:t>
      </w:r>
      <w:r>
        <w:rPr>
          <w:rFonts w:hint="eastAsia" w:ascii="仿宋_GB2312" w:hAnsi="楷体" w:eastAsia="仿宋_GB2312" w:cs="Times New Roman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楷体" w:eastAsia="仿宋_GB2312" w:cs="Times New Roman"/>
          <w:sz w:val="32"/>
          <w:szCs w:val="32"/>
        </w:rPr>
        <w:t>□ 集体项目</w:t>
      </w:r>
    </w:p>
    <w:p>
      <w:pPr>
        <w:widowControl/>
        <w:autoSpaceDE w:val="0"/>
        <w:autoSpaceDN w:val="0"/>
        <w:textAlignment w:val="bottom"/>
        <w:rPr>
          <w:rFonts w:ascii="黑体" w:hAnsi="宋体" w:eastAsia="黑体" w:cs="Times New Roman"/>
          <w:b/>
          <w:sz w:val="28"/>
          <w:szCs w:val="24"/>
        </w:rPr>
      </w:pPr>
      <w:r>
        <w:rPr>
          <w:rFonts w:hint="eastAsia" w:ascii="黑体" w:hAnsi="宋体" w:eastAsia="黑体" w:cs="Times New Roman"/>
          <w:b/>
          <w:sz w:val="28"/>
          <w:szCs w:val="24"/>
        </w:rPr>
        <w:t>项目情况</w:t>
      </w:r>
    </w:p>
    <w:tbl>
      <w:tblPr>
        <w:tblStyle w:val="5"/>
        <w:tblW w:w="9840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41"/>
        <w:gridCol w:w="1009"/>
        <w:gridCol w:w="8190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0" w:hRule="atLeast"/>
          <w:jc w:val="center"/>
        </w:trPr>
        <w:tc>
          <w:tcPr>
            <w:tcW w:w="1650" w:type="dxa"/>
            <w:gridSpan w:val="2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黑体" w:hAnsi="宋体" w:eastAsia="黑体" w:cs="Times New Roman"/>
                <w:szCs w:val="24"/>
              </w:rPr>
            </w:pPr>
            <w:r>
              <w:rPr>
                <w:rFonts w:hint="eastAsia" w:ascii="黑体" w:hAnsi="宋体" w:eastAsia="黑体" w:cs="Times New Roman"/>
                <w:szCs w:val="24"/>
              </w:rPr>
              <w:t>专利（申请）号</w:t>
            </w:r>
          </w:p>
        </w:tc>
        <w:tc>
          <w:tcPr>
            <w:tcW w:w="8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专利（申请）号：             申请人：             申请日期：     年   月   日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65" w:hRule="atLeas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exact"/>
              <w:ind w:left="105" w:leftChars="50" w:right="105" w:rightChars="50" w:firstLine="1680" w:firstLineChars="800"/>
              <w:rPr>
                <w:rFonts w:ascii="黑体" w:hAnsi="宋体" w:eastAsia="黑体" w:cs="Times New Roman"/>
                <w:szCs w:val="21"/>
              </w:rPr>
            </w:pPr>
            <w:r>
              <w:rPr>
                <w:rFonts w:hint="eastAsia" w:ascii="黑体" w:hAnsi="Times New Roman" w:eastAsia="黑体" w:cs="Times New Roman"/>
                <w:szCs w:val="21"/>
              </w:rPr>
              <w:t>项  目  简  介</w:t>
            </w:r>
          </w:p>
        </w:tc>
        <w:tc>
          <w:tcPr>
            <w:tcW w:w="91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ind w:left="105" w:leftChars="50" w:right="105" w:rightChars="50"/>
              <w:rPr>
                <w:rFonts w:ascii="黑体" w:hAnsi="Times New Roman" w:eastAsia="黑体" w:cs="Times New Roman"/>
                <w:szCs w:val="21"/>
              </w:rPr>
            </w:pPr>
            <w:r>
              <w:rPr>
                <w:rFonts w:hint="eastAsia" w:ascii="黑体" w:hAnsi="Times New Roman" w:eastAsia="黑体" w:cs="Times New Roman"/>
                <w:szCs w:val="21"/>
              </w:rPr>
              <w:t>（300字内）作品功能、特点、适用范围、市场前景、可预见的社会效益、经济效益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262" w:hRule="atLeas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exact"/>
              <w:ind w:left="111" w:leftChars="53" w:right="105" w:rightChars="50"/>
              <w:rPr>
                <w:rFonts w:ascii="黑体" w:hAnsi="Times New Roman" w:eastAsia="黑体" w:cs="Times New Roman"/>
                <w:szCs w:val="21"/>
              </w:rPr>
            </w:pPr>
            <w:r>
              <w:rPr>
                <w:rFonts w:hint="eastAsia" w:ascii="黑体" w:hAnsi="Times New Roman" w:eastAsia="黑体" w:cs="Times New Roman"/>
                <w:szCs w:val="21"/>
              </w:rPr>
              <w:t>项目创新点（亮点）</w:t>
            </w:r>
          </w:p>
        </w:tc>
        <w:tc>
          <w:tcPr>
            <w:tcW w:w="919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</w:tcPr>
          <w:p>
            <w:pPr>
              <w:ind w:left="105" w:leftChars="50" w:right="105" w:rightChars="50"/>
              <w:rPr>
                <w:rFonts w:ascii="黑体" w:hAnsi="Times New Roman" w:eastAsia="黑体" w:cs="Times New Roman"/>
                <w:szCs w:val="21"/>
              </w:rPr>
            </w:pPr>
            <w:r>
              <w:rPr>
                <w:rFonts w:hint="eastAsia" w:ascii="黑体" w:hAnsi="Times New Roman" w:eastAsia="黑体" w:cs="Times New Roman"/>
                <w:szCs w:val="21"/>
              </w:rPr>
              <w:t>（100字内）与同类产品的创新之处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543" w:hRule="atLeas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exact"/>
              <w:ind w:left="111" w:leftChars="53" w:right="105" w:rightChars="50"/>
              <w:jc w:val="left"/>
              <w:rPr>
                <w:rFonts w:ascii="黑体" w:hAnsi="Times New Roman" w:eastAsia="黑体" w:cs="Times New Roman"/>
                <w:szCs w:val="21"/>
              </w:rPr>
            </w:pPr>
            <w:r>
              <w:rPr>
                <w:rFonts w:hint="eastAsia" w:ascii="黑体" w:hAnsi="Times New Roman" w:eastAsia="黑体" w:cs="Times New Roman"/>
                <w:szCs w:val="21"/>
              </w:rPr>
              <w:t>项目宣传方式</w:t>
            </w:r>
          </w:p>
        </w:tc>
        <w:tc>
          <w:tcPr>
            <w:tcW w:w="9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ind w:left="105" w:leftChars="50" w:right="105" w:rightChars="50"/>
              <w:rPr>
                <w:rFonts w:ascii="黑体" w:hAnsi="Times New Roman" w:eastAsia="黑体" w:cs="Times New Roman"/>
                <w:szCs w:val="21"/>
              </w:rPr>
            </w:pPr>
            <w:r>
              <w:rPr>
                <w:rFonts w:hint="eastAsia" w:ascii="黑体" w:hAnsi="Times New Roman" w:eastAsia="黑体" w:cs="Times New Roman"/>
                <w:szCs w:val="21"/>
              </w:rPr>
              <w:t>（100字内）实物演示、宣传品、互动方式等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851" w:hRule="atLeas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exact"/>
              <w:ind w:left="111" w:leftChars="53" w:right="105" w:rightChars="50"/>
              <w:jc w:val="left"/>
              <w:rPr>
                <w:rFonts w:ascii="黑体" w:hAnsi="Times New Roman" w:eastAsia="黑体" w:cs="Times New Roman"/>
                <w:szCs w:val="21"/>
              </w:rPr>
            </w:pPr>
            <w:r>
              <w:rPr>
                <w:rFonts w:hint="eastAsia" w:ascii="黑体" w:hAnsi="Times New Roman" w:eastAsia="黑体" w:cs="Times New Roman"/>
                <w:szCs w:val="21"/>
              </w:rPr>
              <w:t>展品（实物）情况</w:t>
            </w:r>
          </w:p>
        </w:tc>
        <w:tc>
          <w:tcPr>
            <w:tcW w:w="9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spacing w:line="400" w:lineRule="exact"/>
              <w:textAlignment w:val="bottom"/>
              <w:rPr>
                <w:rFonts w:ascii="黑体" w:hAnsi="Times New Roman" w:eastAsia="黑体" w:cs="Times New Roman"/>
                <w:szCs w:val="21"/>
                <w:u w:val="single"/>
              </w:rPr>
            </w:pPr>
            <w:r>
              <w:rPr>
                <w:rFonts w:hint="eastAsia" w:ascii="黑体" w:hAnsi="Times New Roman" w:eastAsia="黑体" w:cs="Times New Roman"/>
                <w:szCs w:val="21"/>
              </w:rPr>
              <w:t>展品（实物）尺寸（cm）：</w:t>
            </w:r>
            <w:r>
              <w:rPr>
                <w:rFonts w:hint="eastAsia" w:ascii="黑体" w:hAnsi="Times New Roman" w:eastAsia="黑体" w:cs="Times New Roman"/>
                <w:szCs w:val="21"/>
                <w:u w:val="single"/>
              </w:rPr>
              <w:t xml:space="preserve">长：         宽：          高：          </w:t>
            </w:r>
          </w:p>
          <w:p>
            <w:pPr>
              <w:ind w:right="105" w:rightChars="50"/>
              <w:rPr>
                <w:rFonts w:ascii="黑体" w:hAnsi="Times New Roman" w:eastAsia="黑体" w:cs="Times New Roman"/>
                <w:szCs w:val="21"/>
              </w:rPr>
            </w:pPr>
            <w:r>
              <w:rPr>
                <w:rFonts w:hint="eastAsia" w:ascii="黑体" w:hAnsi="Times New Roman" w:eastAsia="黑体" w:cs="Times New Roman"/>
                <w:szCs w:val="21"/>
              </w:rPr>
              <w:t>需要电源： □ 是   □ 否</w:t>
            </w:r>
          </w:p>
          <w:p>
            <w:pPr>
              <w:ind w:right="105" w:rightChars="50"/>
              <w:rPr>
                <w:rFonts w:ascii="黑体" w:hAnsi="Times New Roman" w:eastAsia="黑体" w:cs="Times New Roman"/>
                <w:szCs w:val="21"/>
              </w:rPr>
            </w:pPr>
            <w:r>
              <w:rPr>
                <w:rFonts w:hint="eastAsia" w:ascii="黑体" w:hAnsi="Times New Roman" w:eastAsia="黑体" w:cs="Times New Roman"/>
                <w:szCs w:val="21"/>
              </w:rPr>
              <w:t>布展特别要求：</w:t>
            </w:r>
          </w:p>
        </w:tc>
      </w:tr>
    </w:tbl>
    <w:p>
      <w:pPr>
        <w:spacing w:line="360" w:lineRule="exact"/>
        <w:ind w:firstLine="562" w:firstLineChars="200"/>
      </w:pPr>
      <w:r>
        <w:rPr>
          <w:rFonts w:hint="eastAsia" w:ascii="仿宋_GB2312" w:hAnsi="Times New Roman" w:eastAsia="仿宋_GB2312" w:cs="Times New Roman"/>
          <w:b/>
          <w:sz w:val="28"/>
          <w:szCs w:val="28"/>
        </w:rPr>
        <w:t>备注：</w:t>
      </w:r>
      <w:r>
        <w:rPr>
          <w:rFonts w:ascii="仿宋_GB2312" w:hAnsi="Times New Roman" w:eastAsia="仿宋_GB2312" w:cs="Times New Roman"/>
          <w:sz w:val="28"/>
          <w:szCs w:val="28"/>
        </w:rPr>
        <w:t>请</w:t>
      </w:r>
      <w:r>
        <w:rPr>
          <w:rFonts w:hint="eastAsia" w:ascii="仿宋_GB2312" w:hAnsi="Times New Roman" w:eastAsia="仿宋_GB2312" w:cs="Times New Roman"/>
          <w:sz w:val="28"/>
          <w:szCs w:val="28"/>
        </w:rPr>
        <w:t>各市</w:t>
      </w:r>
      <w:r>
        <w:rPr>
          <w:rFonts w:ascii="仿宋_GB2312" w:hAnsi="Times New Roman" w:eastAsia="仿宋_GB2312" w:cs="Times New Roman"/>
          <w:sz w:val="28"/>
          <w:szCs w:val="28"/>
        </w:rPr>
        <w:t>于</w:t>
      </w:r>
      <w:r>
        <w:rPr>
          <w:rFonts w:hint="eastAsia" w:ascii="仿宋_GB2312" w:hAnsi="Times New Roman" w:eastAsia="仿宋_GB2312" w:cs="Times New Roman"/>
          <w:sz w:val="28"/>
          <w:szCs w:val="28"/>
        </w:rPr>
        <w:t>2018</w:t>
      </w:r>
      <w:r>
        <w:rPr>
          <w:rFonts w:ascii="仿宋_GB2312" w:hAnsi="Times New Roman" w:eastAsia="仿宋_GB2312" w:cs="Times New Roman"/>
          <w:sz w:val="28"/>
          <w:szCs w:val="28"/>
        </w:rPr>
        <w:t>年</w:t>
      </w:r>
      <w:r>
        <w:rPr>
          <w:rFonts w:hint="eastAsia" w:ascii="仿宋_GB2312" w:hAnsi="Times New Roman" w:eastAsia="仿宋_GB2312" w:cs="Times New Roman"/>
          <w:sz w:val="28"/>
          <w:szCs w:val="28"/>
        </w:rPr>
        <w:t>4</w:t>
      </w:r>
      <w:r>
        <w:rPr>
          <w:rFonts w:ascii="仿宋_GB2312" w:hAnsi="Times New Roman" w:eastAsia="仿宋_GB2312" w:cs="Times New Roman"/>
          <w:sz w:val="28"/>
          <w:szCs w:val="28"/>
        </w:rPr>
        <w:t>月</w:t>
      </w:r>
      <w:r>
        <w:rPr>
          <w:rFonts w:hint="eastAsia" w:ascii="仿宋_GB2312" w:hAnsi="Times New Roman" w:eastAsia="仿宋_GB2312" w:cs="Times New Roman"/>
          <w:sz w:val="28"/>
          <w:szCs w:val="28"/>
        </w:rPr>
        <w:t>28</w:t>
      </w:r>
      <w:r>
        <w:rPr>
          <w:rFonts w:ascii="仿宋_GB2312" w:hAnsi="Times New Roman" w:eastAsia="仿宋_GB2312" w:cs="Times New Roman"/>
          <w:sz w:val="28"/>
          <w:szCs w:val="28"/>
        </w:rPr>
        <w:t>日前将有关参展</w:t>
      </w:r>
      <w:r>
        <w:rPr>
          <w:rFonts w:hint="eastAsia" w:ascii="仿宋_GB2312" w:hAnsi="Times New Roman" w:eastAsia="仿宋_GB2312" w:cs="Times New Roman"/>
          <w:sz w:val="28"/>
          <w:szCs w:val="28"/>
        </w:rPr>
        <w:t>项目</w:t>
      </w:r>
      <w:r>
        <w:rPr>
          <w:rFonts w:ascii="仿宋_GB2312" w:hAnsi="Times New Roman" w:eastAsia="仿宋_GB2312" w:cs="Times New Roman"/>
          <w:sz w:val="28"/>
          <w:szCs w:val="28"/>
        </w:rPr>
        <w:t>登记表（</w:t>
      </w:r>
      <w:r>
        <w:rPr>
          <w:rFonts w:hint="eastAsia" w:ascii="仿宋_GB2312" w:hAnsi="Times New Roman" w:eastAsia="仿宋_GB2312" w:cs="Times New Roman"/>
          <w:sz w:val="28"/>
          <w:szCs w:val="28"/>
        </w:rPr>
        <w:t>本表）、</w:t>
      </w:r>
      <w:r>
        <w:rPr>
          <w:rFonts w:ascii="仿宋_GB2312" w:hAnsi="Times New Roman" w:eastAsia="仿宋_GB2312" w:cs="Times New Roman"/>
          <w:sz w:val="28"/>
          <w:szCs w:val="28"/>
        </w:rPr>
        <w:t>1-2张项目</w:t>
      </w:r>
      <w:r>
        <w:rPr>
          <w:rFonts w:hint="eastAsia" w:ascii="仿宋_GB2312" w:hAnsi="Times New Roman" w:eastAsia="仿宋_GB2312" w:cs="Times New Roman"/>
          <w:sz w:val="28"/>
          <w:szCs w:val="28"/>
        </w:rPr>
        <w:t>实物</w:t>
      </w:r>
      <w:r>
        <w:rPr>
          <w:rFonts w:ascii="仿宋_GB2312" w:hAnsi="Times New Roman" w:eastAsia="仿宋_GB2312" w:cs="Times New Roman"/>
          <w:sz w:val="28"/>
          <w:szCs w:val="28"/>
        </w:rPr>
        <w:t>照片（采用JPG文件格式、不小于</w:t>
      </w:r>
      <w:r>
        <w:rPr>
          <w:rFonts w:hint="eastAsia" w:ascii="仿宋_GB2312" w:hAnsi="Times New Roman" w:eastAsia="仿宋_GB2312" w:cs="Times New Roman"/>
          <w:sz w:val="28"/>
          <w:szCs w:val="28"/>
        </w:rPr>
        <w:t>1M</w:t>
      </w:r>
      <w:r>
        <w:rPr>
          <w:rFonts w:ascii="仿宋_GB2312" w:hAnsi="Times New Roman" w:eastAsia="仿宋_GB2312" w:cs="Times New Roman"/>
          <w:sz w:val="28"/>
          <w:szCs w:val="28"/>
        </w:rPr>
        <w:t>）</w:t>
      </w:r>
      <w:r>
        <w:rPr>
          <w:rFonts w:hint="eastAsia" w:ascii="仿宋_GB2312" w:hAnsi="Times New Roman" w:eastAsia="仿宋_GB2312" w:cs="Times New Roman"/>
          <w:sz w:val="28"/>
          <w:szCs w:val="28"/>
        </w:rPr>
        <w:t>，</w:t>
      </w:r>
      <w:r>
        <w:rPr>
          <w:rFonts w:ascii="仿宋_GB2312" w:hAnsi="Times New Roman" w:eastAsia="仿宋_GB2312" w:cs="Times New Roman"/>
          <w:sz w:val="28"/>
          <w:szCs w:val="28"/>
        </w:rPr>
        <w:t>以电子文档</w:t>
      </w:r>
      <w:r>
        <w:rPr>
          <w:rFonts w:hint="eastAsia" w:ascii="仿宋_GB2312" w:hAnsi="Times New Roman" w:eastAsia="仿宋_GB2312" w:cs="Times New Roman"/>
          <w:sz w:val="28"/>
          <w:szCs w:val="28"/>
        </w:rPr>
        <w:t>形式</w:t>
      </w:r>
      <w:r>
        <w:rPr>
          <w:rFonts w:ascii="仿宋_GB2312" w:hAnsi="Times New Roman" w:eastAsia="仿宋_GB2312" w:cs="Times New Roman"/>
          <w:sz w:val="28"/>
          <w:szCs w:val="28"/>
        </w:rPr>
        <w:t>发到</w:t>
      </w:r>
      <w:r>
        <w:rPr>
          <w:rFonts w:hint="eastAsia" w:ascii="仿宋_GB2312" w:hAnsi="Times New Roman" w:eastAsia="仿宋_GB2312" w:cs="Times New Roman"/>
          <w:sz w:val="28"/>
          <w:szCs w:val="28"/>
        </w:rPr>
        <w:t>广西青少年科技中心（gxqshdk@163.com）</w:t>
      </w:r>
      <w:r>
        <w:rPr>
          <w:rFonts w:ascii="仿宋_GB2312" w:hAnsi="Times New Roman" w:eastAsia="仿宋_GB2312" w:cs="Times New Roman"/>
          <w:sz w:val="28"/>
          <w:szCs w:val="28"/>
        </w:rPr>
        <w:t>。</w:t>
      </w:r>
      <w:r>
        <w:rPr>
          <w:rFonts w:hint="eastAsia" w:ascii="仿宋_GB2312" w:hAnsi="Times New Roman" w:eastAsia="仿宋_GB2312" w:cs="Times New Roman"/>
          <w:sz w:val="28"/>
          <w:szCs w:val="28"/>
        </w:rPr>
        <w:t>以上材料缺一，均不受理参展参评。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— </w:t>
    </w:r>
    <w:sdt>
      <w:sdtPr>
        <w:rPr>
          <w:rFonts w:ascii="Times New Roman" w:hAnsi="Times New Roman" w:cs="Times New Roman"/>
          <w:sz w:val="28"/>
          <w:szCs w:val="28"/>
        </w:rPr>
        <w:id w:val="-369995560"/>
        <w:docPartObj>
          <w:docPartGallery w:val="autotext"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15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 xml:space="preserve"> 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Times New Roman" w:hAnsi="Times New Roman" w:cs="Times New Roman"/>
        <w:sz w:val="28"/>
        <w:szCs w:val="28"/>
      </w:rPr>
      <w:t xml:space="preserve">— </w:t>
    </w:r>
    <w:sdt>
      <w:sdtPr>
        <w:rPr>
          <w:rFonts w:ascii="Times New Roman" w:hAnsi="Times New Roman" w:cs="Times New Roman"/>
          <w:sz w:val="28"/>
          <w:szCs w:val="28"/>
        </w:rPr>
        <w:id w:val="1741441994"/>
        <w:docPartObj>
          <w:docPartGallery w:val="autotext"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18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 xml:space="preserve"> —</w:t>
        </w:r>
      </w:sdtContent>
    </w:sdt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D8469F"/>
    <w:rsid w:val="2AD8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2018-04-17T03:22:00Z</dcterms:created>
  <dc:creator>开口笑</dc:creator>
  <cp:lastModifiedBy>开口笑</cp:lastModifiedBy>
  <dcterms:modified xsi:type="dcterms:W3CDTF">2018-04-17T03:23:56Z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